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3969"/>
      </w:tblGrid>
      <w:tr w:rsidR="009B3C5D" w:rsidRPr="009B3C5D" w:rsidTr="009B3C5D">
        <w:trPr>
          <w:trHeight w:val="198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5D" w:rsidRPr="009B3C5D" w:rsidRDefault="009B3C5D" w:rsidP="009B3C5D">
            <w:pPr>
              <w:jc w:val="center"/>
              <w:rPr>
                <w:bCs/>
                <w:sz w:val="28"/>
                <w:szCs w:val="28"/>
              </w:rPr>
            </w:pPr>
            <w:r w:rsidRPr="009B3C5D">
              <w:rPr>
                <w:bCs/>
                <w:sz w:val="28"/>
                <w:szCs w:val="28"/>
              </w:rPr>
              <w:t>ИСПОЛНИТЕЛЬНЫЙ КОМИТЕТ  МУРЗИХИНСКОГО СЕЛЬСКОГО ПОСЕЛЕНИЯ ЕЛАБУЖСКОГО МУНИЦИПАЛЬНОГО</w:t>
            </w:r>
          </w:p>
          <w:p w:rsidR="009B3C5D" w:rsidRPr="009B3C5D" w:rsidRDefault="009B3C5D" w:rsidP="009B3C5D">
            <w:pPr>
              <w:jc w:val="center"/>
              <w:rPr>
                <w:sz w:val="28"/>
                <w:szCs w:val="28"/>
              </w:rPr>
            </w:pPr>
            <w:r w:rsidRPr="009B3C5D">
              <w:rPr>
                <w:sz w:val="28"/>
                <w:szCs w:val="28"/>
              </w:rPr>
              <w:t>РАЙОНА</w:t>
            </w:r>
          </w:p>
          <w:p w:rsidR="009B3C5D" w:rsidRPr="009B3C5D" w:rsidRDefault="009B3C5D" w:rsidP="009B3C5D">
            <w:pPr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9B3C5D">
              <w:rPr>
                <w:sz w:val="28"/>
                <w:szCs w:val="28"/>
              </w:rPr>
              <w:t>Р</w:t>
            </w:r>
            <w:r w:rsidRPr="009B3C5D">
              <w:rPr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5D" w:rsidRPr="009B3C5D" w:rsidRDefault="009B3C5D" w:rsidP="009B3C5D">
            <w:pPr>
              <w:ind w:right="-158"/>
              <w:jc w:val="both"/>
            </w:pPr>
            <w:r w:rsidRPr="009B3C5D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EF67FB8" wp14:editId="218E7AC8">
                  <wp:extent cx="638175" cy="666750"/>
                  <wp:effectExtent l="0" t="0" r="9525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C5D" w:rsidRPr="009B3C5D" w:rsidRDefault="009B3C5D" w:rsidP="009B3C5D">
            <w:pPr>
              <w:tabs>
                <w:tab w:val="left" w:pos="945"/>
              </w:tabs>
              <w:spacing w:after="120"/>
              <w:jc w:val="center"/>
              <w:rPr>
                <w:sz w:val="28"/>
                <w:szCs w:val="28"/>
              </w:rPr>
            </w:pPr>
            <w:r w:rsidRPr="009B3C5D">
              <w:rPr>
                <w:sz w:val="28"/>
                <w:szCs w:val="28"/>
              </w:rPr>
              <w:t>ТАТАРСТАН РЕСПУБЛИКАСЫ</w:t>
            </w:r>
          </w:p>
          <w:p w:rsidR="009B3C5D" w:rsidRPr="009B3C5D" w:rsidRDefault="009B3C5D" w:rsidP="009B3C5D">
            <w:pPr>
              <w:spacing w:after="120"/>
              <w:jc w:val="center"/>
              <w:rPr>
                <w:bCs/>
                <w:sz w:val="28"/>
                <w:szCs w:val="28"/>
                <w:lang w:val="tt-RU"/>
              </w:rPr>
            </w:pPr>
            <w:r w:rsidRPr="009B3C5D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9B3C5D" w:rsidRPr="009B3C5D" w:rsidRDefault="009B3C5D" w:rsidP="009B3C5D">
            <w:pPr>
              <w:spacing w:after="120"/>
              <w:jc w:val="center"/>
              <w:rPr>
                <w:bCs/>
                <w:sz w:val="28"/>
                <w:szCs w:val="28"/>
                <w:lang w:val="tt-RU"/>
              </w:rPr>
            </w:pPr>
            <w:r w:rsidRPr="009B3C5D">
              <w:rPr>
                <w:bCs/>
                <w:sz w:val="28"/>
                <w:szCs w:val="28"/>
                <w:lang w:val="tt-RU"/>
              </w:rPr>
              <w:t>РАЙОН МУРЗИХА АВЫЛ ЖИРЛЕГЕ БАШКАРМА КОМИТЕТЫ</w:t>
            </w:r>
          </w:p>
        </w:tc>
      </w:tr>
    </w:tbl>
    <w:p w:rsidR="009B3C5D" w:rsidRPr="009B3C5D" w:rsidRDefault="009B3C5D" w:rsidP="009B3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521"/>
        <w:gridCol w:w="3555"/>
      </w:tblGrid>
      <w:tr w:rsidR="009B3C5D" w:rsidRPr="009B3C5D" w:rsidTr="009B3C5D">
        <w:trPr>
          <w:trHeight w:val="554"/>
        </w:trPr>
        <w:tc>
          <w:tcPr>
            <w:tcW w:w="349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3C5D" w:rsidRDefault="009B3C5D" w:rsidP="009B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B3C5D" w:rsidRPr="009B3C5D" w:rsidRDefault="009B3C5D" w:rsidP="009B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2521" w:type="dxa"/>
            <w:tcBorders>
              <w:left w:val="nil"/>
              <w:bottom w:val="nil"/>
              <w:right w:val="nil"/>
            </w:tcBorders>
          </w:tcPr>
          <w:p w:rsidR="009B3C5D" w:rsidRPr="009B3C5D" w:rsidRDefault="009B3C5D" w:rsidP="009B3C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55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9B3C5D" w:rsidP="009B3C5D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3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9B3C5D" w:rsidRPr="009B3C5D" w:rsidTr="009B3C5D">
        <w:trPr>
          <w:trHeight w:val="681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D97C0D" w:rsidP="00D9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C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B3C5D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     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9B3C5D" w:rsidP="009B3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B3C5D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д.Старая Мурзиха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3C5D" w:rsidRPr="009B3C5D" w:rsidRDefault="00D97C0D" w:rsidP="009B3C5D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марта </w:t>
            </w:r>
            <w:r w:rsidRPr="009B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</w:t>
            </w:r>
            <w:r w:rsidR="009B3C5D" w:rsidRPr="009B3C5D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  </w:t>
            </w:r>
          </w:p>
        </w:tc>
      </w:tr>
    </w:tbl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 внесении изменений в постановление Исполнительного комитета </w:t>
      </w:r>
      <w:proofErr w:type="spellStart"/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Мурзихинского</w:t>
      </w:r>
      <w:proofErr w:type="spellEnd"/>
      <w:r w:rsidRPr="009B3C5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сельского поселения Елабужского муниципального района от 16.03.2022 г. №4 «Об утверждении административного регламента предоставления муниципальной услуги по присвоению, изменению и аннулированию адресов»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</w:t>
      </w:r>
      <w:hyperlink r:id="rId6" w:history="1">
        <w:r w:rsidRPr="009B3C5D">
          <w:rPr>
            <w:rFonts w:ascii="Times New Roman CYR" w:eastAsia="Times New Roman" w:hAnsi="Times New Roman CYR" w:cs="Times New Roman"/>
            <w:color w:val="106BBE"/>
            <w:sz w:val="28"/>
            <w:szCs w:val="28"/>
            <w:lang w:eastAsia="ru-RU"/>
          </w:rPr>
          <w:t>Градостроительным кодексом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Российской Федерации от 29 декабря 2004 г. № 190-ФЗ, в целях реализации </w:t>
      </w:r>
      <w:hyperlink r:id="rId7" w:history="1">
        <w:r w:rsidRPr="009B3C5D">
          <w:rPr>
            <w:rFonts w:ascii="Times New Roman CYR" w:eastAsia="Times New Roman" w:hAnsi="Times New Roman CYR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от 27 июля 2010 г. № 210-ФЗ "Об организации предоставления государственных и муниципальных услуг", а также рассмотрев протест Елабужского городского прокурора, Исполнительный комитет 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Мурзихинского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 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ПОСТАНАВЛЯЕТ: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1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bookmarkStart w:id="2" w:name="sub_2"/>
      <w:bookmarkEnd w:id="1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по присвоению, изменению и аннулированию адресов, утвержденный постановлением Исполнительного комитета 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Мурзихинского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Елабужского муниципального района от 16.03.2022 г. №4, следующие изменения: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 В абзаце 10 пункта 1.2 слова " От имени лица, указанного в настоящем пункте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,"</w:t>
      </w:r>
      <w:proofErr w:type="gram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заменить словами "С заявлением".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Абзац 9 пункта 1.5.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«элемент планировочной структуры - зона (массив), район (в том числе жилой район, микрорайон, квартал, промышленный район, набережная), территории размещения садоводческих, огороднических и дачных некоммерческих объединений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;»</w:t>
      </w:r>
      <w:proofErr w:type="gram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1.2.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Абзац 10 пункта 1.5.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«элемент улично-дорожной сети - улица, проспект, переулок, проезд, площадь, бульвар, тупик, съезд, шоссе, аллея и иное;».</w:t>
      </w:r>
      <w:proofErr w:type="gramEnd"/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1.3.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Подпункт 2.3.2. пункта 2.3. Раздела 2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«2.3.2. 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.».</w:t>
      </w:r>
      <w:proofErr w:type="gramEnd"/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1.4.</w:t>
      </w: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ab/>
        <w:t>Подпункт 2.4.1. пункта 2.4. Регламента изложить в следующей редакции: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«2.4.1. Срок предоставления муниципальной услуги: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 в случае подачи заявления на бумажном носителе не более 10 рабочих дней со дня поступления заявления;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- в случае подачи заявления в форме электронного документа - в срок не более 5 рабочих дней со дня поступления заявления.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В случае предоставления муниципальной услуги в упреждающем (</w:t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проактивном</w:t>
      </w:r>
      <w:proofErr w:type="spellEnd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) режиме - 3 рабочих дня со дня предоставления государственных и муниципальных услуг, указанных в пункте 1.6 Регламента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.».</w:t>
      </w:r>
      <w:proofErr w:type="gramEnd"/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Настоящее постановление подлежит </w:t>
      </w:r>
      <w:hyperlink r:id="rId8" w:history="1">
        <w:r w:rsidRPr="009B3C5D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официальному опубликованию</w:t>
        </w:r>
      </w:hyperlink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4" w:name="sub_4"/>
      <w:bookmarkEnd w:id="3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</w:t>
      </w:r>
      <w:proofErr w:type="gram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4"/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Руководитель </w:t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proofErr w:type="spellStart"/>
      <w:r w:rsidRPr="009B3C5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И.Р.Гаделшин</w:t>
      </w:r>
      <w:proofErr w:type="spellEnd"/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B3C5D" w:rsidRPr="009B3C5D" w:rsidRDefault="009B3C5D" w:rsidP="009B3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62D3" w:rsidRDefault="00D962D3"/>
    <w:sectPr w:rsidR="00D962D3" w:rsidSect="009B3C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56"/>
    <w:rsid w:val="00223E56"/>
    <w:rsid w:val="0076760A"/>
    <w:rsid w:val="007E05CA"/>
    <w:rsid w:val="009B3C5D"/>
    <w:rsid w:val="00D962D3"/>
    <w:rsid w:val="00D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3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288464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12138258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Мурзихинское СП</cp:lastModifiedBy>
  <cp:revision>7</cp:revision>
  <cp:lastPrinted>2024-03-01T12:55:00Z</cp:lastPrinted>
  <dcterms:created xsi:type="dcterms:W3CDTF">2024-02-26T07:12:00Z</dcterms:created>
  <dcterms:modified xsi:type="dcterms:W3CDTF">2024-03-01T13:06:00Z</dcterms:modified>
</cp:coreProperties>
</file>